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65" w:rsidRPr="00A96E6C" w:rsidRDefault="00DE6227" w:rsidP="005C0A8F">
      <w:pPr>
        <w:spacing w:line="240" w:lineRule="auto"/>
        <w:jc w:val="center"/>
        <w:rPr>
          <w:rFonts w:ascii="Times New Roman" w:hAnsi="Times New Roman" w:cs="Times New Roman"/>
        </w:rPr>
      </w:pPr>
      <w:r w:rsidRPr="00A96E6C">
        <w:rPr>
          <w:rFonts w:ascii="Times New Roman" w:hAnsi="Times New Roman" w:cs="Times New Roman"/>
        </w:rPr>
        <w:t>Week 2: Political-Economic Readings</w:t>
      </w:r>
    </w:p>
    <w:p w:rsidR="00DE6227" w:rsidRPr="00A96E6C" w:rsidRDefault="003E44A7" w:rsidP="005C0A8F">
      <w:pPr>
        <w:spacing w:line="240" w:lineRule="auto"/>
        <w:ind w:firstLine="720"/>
        <w:rPr>
          <w:rFonts w:ascii="Times New Roman" w:hAnsi="Times New Roman" w:cs="Times New Roman"/>
        </w:rPr>
      </w:pPr>
      <w:r w:rsidRPr="00A96E6C">
        <w:rPr>
          <w:rFonts w:ascii="Times New Roman" w:hAnsi="Times New Roman" w:cs="Times New Roman"/>
        </w:rPr>
        <w:t xml:space="preserve">David Harvey’s article reminded me of a space in Beirut which until 4 months ago was a place that stressed differences, </w:t>
      </w:r>
      <w:r w:rsidR="00DC084A" w:rsidRPr="00A96E6C">
        <w:rPr>
          <w:rFonts w:ascii="Times New Roman" w:hAnsi="Times New Roman" w:cs="Times New Roman"/>
        </w:rPr>
        <w:t xml:space="preserve">enforced </w:t>
      </w:r>
      <w:r w:rsidRPr="00A96E6C">
        <w:rPr>
          <w:rFonts w:ascii="Times New Roman" w:hAnsi="Times New Roman" w:cs="Times New Roman"/>
        </w:rPr>
        <w:t>stereotypes and political seclusion. “</w:t>
      </w:r>
      <w:proofErr w:type="spellStart"/>
      <w:r w:rsidRPr="00A96E6C">
        <w:rPr>
          <w:rFonts w:ascii="Times New Roman" w:hAnsi="Times New Roman" w:cs="Times New Roman"/>
        </w:rPr>
        <w:t>Horsh</w:t>
      </w:r>
      <w:proofErr w:type="spellEnd"/>
      <w:r w:rsidRPr="00A96E6C">
        <w:rPr>
          <w:rFonts w:ascii="Times New Roman" w:hAnsi="Times New Roman" w:cs="Times New Roman"/>
        </w:rPr>
        <w:t xml:space="preserve"> Beirut” is the only green space left in Beirut, it has a diversity of </w:t>
      </w:r>
      <w:proofErr w:type="spellStart"/>
      <w:r w:rsidRPr="00A96E6C">
        <w:rPr>
          <w:rFonts w:ascii="Times New Roman" w:hAnsi="Times New Roman" w:cs="Times New Roman"/>
        </w:rPr>
        <w:t>flaura</w:t>
      </w:r>
      <w:proofErr w:type="spellEnd"/>
      <w:r w:rsidRPr="00A96E6C">
        <w:rPr>
          <w:rFonts w:ascii="Times New Roman" w:hAnsi="Times New Roman" w:cs="Times New Roman"/>
        </w:rPr>
        <w:t xml:space="preserve"> and fauna, walking, running and cycling paths, green grass for picnic and other open-air activities. Despite of being reserved and built for the public during the French mandate,</w:t>
      </w:r>
      <w:r w:rsidR="00DC084A" w:rsidRPr="00A96E6C">
        <w:rPr>
          <w:rFonts w:ascii="Times New Roman" w:hAnsi="Times New Roman" w:cs="Times New Roman"/>
        </w:rPr>
        <w:t xml:space="preserve"> for </w:t>
      </w:r>
      <w:r w:rsidRPr="00A96E6C">
        <w:rPr>
          <w:rFonts w:ascii="Times New Roman" w:hAnsi="Times New Roman" w:cs="Times New Roman"/>
        </w:rPr>
        <w:t xml:space="preserve">a few decades, until this August-September, </w:t>
      </w:r>
      <w:r w:rsidR="00DC084A" w:rsidRPr="00A96E6C">
        <w:rPr>
          <w:rFonts w:ascii="Times New Roman" w:hAnsi="Times New Roman" w:cs="Times New Roman"/>
        </w:rPr>
        <w:t xml:space="preserve">it was </w:t>
      </w:r>
      <w:r w:rsidRPr="00A96E6C">
        <w:rPr>
          <w:rFonts w:ascii="Times New Roman" w:hAnsi="Times New Roman" w:cs="Times New Roman"/>
        </w:rPr>
        <w:t xml:space="preserve">restricted to Lebanese citizens. The claims given as explanations were that if it would have been open to the public, people would go there and “misbehave”, </w:t>
      </w:r>
      <w:r w:rsidR="00AB5877" w:rsidRPr="00A96E6C">
        <w:rPr>
          <w:rFonts w:ascii="Times New Roman" w:hAnsi="Times New Roman" w:cs="Times New Roman"/>
        </w:rPr>
        <w:t>pollute, and harm the only left green space of the city. However, ironically</w:t>
      </w:r>
      <w:r w:rsidR="00DC084A" w:rsidRPr="00A96E6C">
        <w:rPr>
          <w:rFonts w:ascii="Times New Roman" w:hAnsi="Times New Roman" w:cs="Times New Roman"/>
        </w:rPr>
        <w:t>,</w:t>
      </w:r>
      <w:r w:rsidR="00AB5877" w:rsidRPr="00A96E6C">
        <w:rPr>
          <w:rFonts w:ascii="Times New Roman" w:hAnsi="Times New Roman" w:cs="Times New Roman"/>
        </w:rPr>
        <w:t xml:space="preserve"> blond people or “European-looking” people were allowed to use the space. This is a very good example of the political aspect of a place. According to the Lebanese state, the park did not seem to be “authentic” to the Lebanese community and so it was only maintained as a symbol of the “civilized Beirut”. </w:t>
      </w:r>
      <w:r w:rsidR="005C0A8F">
        <w:rPr>
          <w:rFonts w:ascii="Times New Roman" w:hAnsi="Times New Roman" w:cs="Times New Roman"/>
        </w:rPr>
        <w:t xml:space="preserve">The space had the power to differentiate people. </w:t>
      </w:r>
      <w:r w:rsidR="00AB5877" w:rsidRPr="00A96E6C">
        <w:rPr>
          <w:rFonts w:ascii="Times New Roman" w:hAnsi="Times New Roman" w:cs="Times New Roman"/>
        </w:rPr>
        <w:t xml:space="preserve">However, the cultural mass did not </w:t>
      </w:r>
      <w:r w:rsidR="00765BA9">
        <w:rPr>
          <w:rFonts w:ascii="Times New Roman" w:hAnsi="Times New Roman" w:cs="Times New Roman"/>
        </w:rPr>
        <w:t>imagine this space as such, so</w:t>
      </w:r>
      <w:r w:rsidR="000D5C2A" w:rsidRPr="00A96E6C">
        <w:rPr>
          <w:rFonts w:ascii="Times New Roman" w:hAnsi="Times New Roman" w:cs="Times New Roman"/>
        </w:rPr>
        <w:t xml:space="preserve"> started rallying for it to be reopened to the public. After multiple protests, activist events, letters addressed to the government and the municipality, finally the park was reopened to the Lebanese community. We cannot explain the dynamics related to this space if we do not adopt the </w:t>
      </w:r>
      <w:r w:rsidR="00765BA9" w:rsidRPr="00A96E6C">
        <w:rPr>
          <w:rFonts w:ascii="Times New Roman" w:hAnsi="Times New Roman" w:cs="Times New Roman"/>
        </w:rPr>
        <w:t xml:space="preserve">perspective </w:t>
      </w:r>
      <w:r w:rsidR="00765BA9">
        <w:rPr>
          <w:rFonts w:ascii="Times New Roman" w:hAnsi="Times New Roman" w:cs="Times New Roman"/>
        </w:rPr>
        <w:t xml:space="preserve">of </w:t>
      </w:r>
      <w:r w:rsidR="000D5C2A" w:rsidRPr="00A96E6C">
        <w:rPr>
          <w:rFonts w:ascii="Times New Roman" w:hAnsi="Times New Roman" w:cs="Times New Roman"/>
        </w:rPr>
        <w:t xml:space="preserve">political-economic </w:t>
      </w:r>
      <w:r w:rsidR="00765BA9">
        <w:rPr>
          <w:rFonts w:ascii="Times New Roman" w:hAnsi="Times New Roman" w:cs="Times New Roman"/>
        </w:rPr>
        <w:t>and cultural politics</w:t>
      </w:r>
      <w:r w:rsidR="000D5C2A" w:rsidRPr="00A96E6C">
        <w:rPr>
          <w:rFonts w:ascii="Times New Roman" w:hAnsi="Times New Roman" w:cs="Times New Roman"/>
        </w:rPr>
        <w:t xml:space="preserve"> that Harvey proposes. However, what I noticed here was that state politics was much more involved in this than economics. Although if we consider this issue as an implication of imperialist ideas that favor “Europeans” over local Lebanese people, we can say that the problem goes back to imperial-capitalist tendencies. But there were no direct economic explan</w:t>
      </w:r>
      <w:r w:rsidR="00DC084A" w:rsidRPr="00A96E6C">
        <w:rPr>
          <w:rFonts w:ascii="Times New Roman" w:hAnsi="Times New Roman" w:cs="Times New Roman"/>
        </w:rPr>
        <w:t xml:space="preserve">ations to the issue at hand. So I think it </w:t>
      </w:r>
      <w:r w:rsidR="000D5C2A" w:rsidRPr="00A96E6C">
        <w:rPr>
          <w:rFonts w:ascii="Times New Roman" w:hAnsi="Times New Roman" w:cs="Times New Roman"/>
        </w:rPr>
        <w:t>wou</w:t>
      </w:r>
      <w:r w:rsidR="00DC084A" w:rsidRPr="00A96E6C">
        <w:rPr>
          <w:rFonts w:ascii="Times New Roman" w:hAnsi="Times New Roman" w:cs="Times New Roman"/>
        </w:rPr>
        <w:t xml:space="preserve">ld be interesting to also </w:t>
      </w:r>
      <w:r w:rsidR="000D5C2A" w:rsidRPr="00A96E6C">
        <w:rPr>
          <w:rFonts w:ascii="Times New Roman" w:hAnsi="Times New Roman" w:cs="Times New Roman"/>
        </w:rPr>
        <w:t>interpret Harvey’s argum</w:t>
      </w:r>
      <w:r w:rsidR="00DC084A" w:rsidRPr="00A96E6C">
        <w:rPr>
          <w:rFonts w:ascii="Times New Roman" w:hAnsi="Times New Roman" w:cs="Times New Roman"/>
        </w:rPr>
        <w:t>ent in terms of state politics.</w:t>
      </w:r>
    </w:p>
    <w:p w:rsidR="00A96E6C" w:rsidRPr="00A96E6C" w:rsidRDefault="00DC084A" w:rsidP="005C0A8F">
      <w:pPr>
        <w:pStyle w:val="Default"/>
        <w:ind w:firstLine="720"/>
        <w:rPr>
          <w:sz w:val="22"/>
          <w:szCs w:val="22"/>
        </w:rPr>
      </w:pPr>
      <w:r w:rsidRPr="00A96E6C">
        <w:rPr>
          <w:rFonts w:ascii="Times New Roman" w:hAnsi="Times New Roman" w:cs="Times New Roman"/>
          <w:sz w:val="22"/>
          <w:szCs w:val="22"/>
        </w:rPr>
        <w:t xml:space="preserve">Gordon Mathews’ ethnography was very helpful in </w:t>
      </w:r>
      <w:r w:rsidR="00A96E6C" w:rsidRPr="00A96E6C">
        <w:rPr>
          <w:rFonts w:ascii="Times New Roman" w:hAnsi="Times New Roman" w:cs="Times New Roman"/>
          <w:sz w:val="22"/>
          <w:szCs w:val="22"/>
        </w:rPr>
        <w:t xml:space="preserve">illustrating the relation between the microscopic and the macroscopic more understandable. </w:t>
      </w:r>
      <w:r w:rsidR="00A96E6C" w:rsidRPr="00A96E6C">
        <w:rPr>
          <w:rFonts w:ascii="Times New Roman" w:hAnsi="Times New Roman" w:cs="Times New Roman"/>
          <w:color w:val="auto"/>
          <w:sz w:val="22"/>
          <w:szCs w:val="22"/>
        </w:rPr>
        <w:t xml:space="preserve">Chungking Mansions </w:t>
      </w:r>
      <w:proofErr w:type="gramStart"/>
      <w:r w:rsidR="00A96E6C">
        <w:rPr>
          <w:rFonts w:ascii="Times New Roman" w:hAnsi="Times New Roman" w:cs="Times New Roman"/>
          <w:color w:val="auto"/>
          <w:sz w:val="22"/>
          <w:szCs w:val="22"/>
        </w:rPr>
        <w:t>is</w:t>
      </w:r>
      <w:proofErr w:type="gramEnd"/>
      <w:r w:rsidR="00A96E6C">
        <w:rPr>
          <w:rFonts w:ascii="Times New Roman" w:hAnsi="Times New Roman" w:cs="Times New Roman"/>
          <w:color w:val="auto"/>
          <w:sz w:val="22"/>
          <w:szCs w:val="22"/>
        </w:rPr>
        <w:t xml:space="preserve"> an example of a place where the social relationships and the global political-economic forces mingle. If we try to explain the lives of the people frequenting </w:t>
      </w:r>
      <w:r w:rsidR="00A96E6C" w:rsidRPr="00A96E6C">
        <w:rPr>
          <w:rFonts w:ascii="Times New Roman" w:hAnsi="Times New Roman" w:cs="Times New Roman"/>
          <w:color w:val="auto"/>
          <w:sz w:val="22"/>
          <w:szCs w:val="22"/>
        </w:rPr>
        <w:t>Chungking Mansions</w:t>
      </w:r>
      <w:r w:rsidR="00A96E6C">
        <w:rPr>
          <w:rFonts w:ascii="Times New Roman" w:hAnsi="Times New Roman" w:cs="Times New Roman"/>
          <w:color w:val="auto"/>
          <w:sz w:val="22"/>
          <w:szCs w:val="22"/>
        </w:rPr>
        <w:t xml:space="preserve"> without considering the political economic f</w:t>
      </w:r>
      <w:r w:rsidR="005C0A8F">
        <w:rPr>
          <w:rFonts w:ascii="Times New Roman" w:hAnsi="Times New Roman" w:cs="Times New Roman"/>
          <w:color w:val="auto"/>
          <w:sz w:val="22"/>
          <w:szCs w:val="22"/>
        </w:rPr>
        <w:t>actors that lead them there, pla</w:t>
      </w:r>
      <w:r w:rsidR="00A96E6C">
        <w:rPr>
          <w:rFonts w:ascii="Times New Roman" w:hAnsi="Times New Roman" w:cs="Times New Roman"/>
          <w:color w:val="auto"/>
          <w:sz w:val="22"/>
          <w:szCs w:val="22"/>
        </w:rPr>
        <w:t xml:space="preserve">y with their choices and transform their lives, the image of the </w:t>
      </w:r>
      <w:r w:rsidR="005C0A8F">
        <w:rPr>
          <w:rFonts w:ascii="Times New Roman" w:hAnsi="Times New Roman" w:cs="Times New Roman"/>
          <w:color w:val="auto"/>
          <w:sz w:val="22"/>
          <w:szCs w:val="22"/>
        </w:rPr>
        <w:t xml:space="preserve">place we form will be incomplete. Similarly, we cannot explain globalization, changing identities, world systems, without examining the social relations of the people who live in places that are characterized by such </w:t>
      </w:r>
      <w:r w:rsidR="00765BA9">
        <w:rPr>
          <w:rFonts w:ascii="Times New Roman" w:hAnsi="Times New Roman" w:cs="Times New Roman"/>
          <w:color w:val="auto"/>
          <w:sz w:val="22"/>
          <w:szCs w:val="22"/>
        </w:rPr>
        <w:t xml:space="preserve">trends. </w:t>
      </w:r>
      <w:r w:rsidR="005C0A8F" w:rsidRPr="00A96E6C">
        <w:rPr>
          <w:rFonts w:ascii="Times New Roman" w:hAnsi="Times New Roman" w:cs="Times New Roman"/>
          <w:color w:val="auto"/>
          <w:sz w:val="22"/>
          <w:szCs w:val="22"/>
        </w:rPr>
        <w:t>Chungking Mansions</w:t>
      </w:r>
      <w:r w:rsidR="005C0A8F">
        <w:rPr>
          <w:rFonts w:ascii="Times New Roman" w:hAnsi="Times New Roman" w:cs="Times New Roman"/>
          <w:color w:val="auto"/>
          <w:sz w:val="22"/>
          <w:szCs w:val="22"/>
        </w:rPr>
        <w:t xml:space="preserve"> </w:t>
      </w:r>
      <w:proofErr w:type="gramStart"/>
      <w:r w:rsidR="005C0A8F">
        <w:rPr>
          <w:rFonts w:ascii="Times New Roman" w:hAnsi="Times New Roman" w:cs="Times New Roman"/>
          <w:color w:val="auto"/>
          <w:sz w:val="22"/>
          <w:szCs w:val="22"/>
        </w:rPr>
        <w:t>is</w:t>
      </w:r>
      <w:proofErr w:type="gramEnd"/>
      <w:r w:rsidR="005C0A8F">
        <w:rPr>
          <w:rFonts w:ascii="Times New Roman" w:hAnsi="Times New Roman" w:cs="Times New Roman"/>
          <w:color w:val="auto"/>
          <w:sz w:val="22"/>
          <w:szCs w:val="22"/>
        </w:rPr>
        <w:t xml:space="preserve"> a place defined by the people, commodities, expectations, experiences; but also defining the people’s lives and futures. The power</w:t>
      </w:r>
      <w:r w:rsidR="00765BA9">
        <w:rPr>
          <w:rFonts w:ascii="Times New Roman" w:hAnsi="Times New Roman" w:cs="Times New Roman"/>
          <w:color w:val="auto"/>
          <w:sz w:val="22"/>
          <w:szCs w:val="22"/>
        </w:rPr>
        <w:t>, hence, works</w:t>
      </w:r>
      <w:r w:rsidR="005C0A8F">
        <w:rPr>
          <w:rFonts w:ascii="Times New Roman" w:hAnsi="Times New Roman" w:cs="Times New Roman"/>
          <w:color w:val="auto"/>
          <w:sz w:val="22"/>
          <w:szCs w:val="22"/>
        </w:rPr>
        <w:t xml:space="preserve"> in both ways. </w:t>
      </w:r>
      <w:r w:rsidR="00765BA9">
        <w:rPr>
          <w:rFonts w:ascii="Times New Roman" w:hAnsi="Times New Roman" w:cs="Times New Roman"/>
          <w:color w:val="auto"/>
          <w:sz w:val="22"/>
          <w:szCs w:val="22"/>
        </w:rPr>
        <w:t xml:space="preserve">And I wonder on which scope should one work in order to advance a change in global systems. Would it be easier to start a change in the global market by transforming social relations, or </w:t>
      </w:r>
      <w:r w:rsidR="00E264F1">
        <w:rPr>
          <w:rFonts w:ascii="Times New Roman" w:hAnsi="Times New Roman" w:cs="Times New Roman"/>
          <w:color w:val="auto"/>
          <w:sz w:val="22"/>
          <w:szCs w:val="22"/>
        </w:rPr>
        <w:t>to campaign for</w:t>
      </w:r>
      <w:r w:rsidR="00765BA9">
        <w:rPr>
          <w:rFonts w:ascii="Times New Roman" w:hAnsi="Times New Roman" w:cs="Times New Roman"/>
          <w:color w:val="auto"/>
          <w:sz w:val="22"/>
          <w:szCs w:val="22"/>
        </w:rPr>
        <w:t xml:space="preserve"> transformation</w:t>
      </w:r>
      <w:r w:rsidR="00E264F1">
        <w:rPr>
          <w:rFonts w:ascii="Times New Roman" w:hAnsi="Times New Roman" w:cs="Times New Roman"/>
          <w:color w:val="auto"/>
          <w:sz w:val="22"/>
          <w:szCs w:val="22"/>
        </w:rPr>
        <w:t>s in</w:t>
      </w:r>
      <w:r w:rsidR="00765BA9">
        <w:rPr>
          <w:rFonts w:ascii="Times New Roman" w:hAnsi="Times New Roman" w:cs="Times New Roman"/>
          <w:color w:val="auto"/>
          <w:sz w:val="22"/>
          <w:szCs w:val="22"/>
        </w:rPr>
        <w:t xml:space="preserve"> </w:t>
      </w:r>
      <w:r w:rsidR="00E264F1">
        <w:rPr>
          <w:rFonts w:ascii="Times New Roman" w:hAnsi="Times New Roman" w:cs="Times New Roman"/>
          <w:color w:val="auto"/>
          <w:sz w:val="22"/>
          <w:szCs w:val="22"/>
        </w:rPr>
        <w:t>political and economic ideologies?</w:t>
      </w:r>
    </w:p>
    <w:p w:rsidR="00DC084A" w:rsidRPr="00A96E6C" w:rsidRDefault="00DC084A" w:rsidP="005C0A8F">
      <w:pPr>
        <w:spacing w:line="240" w:lineRule="auto"/>
        <w:ind w:firstLine="720"/>
        <w:rPr>
          <w:rFonts w:ascii="Times New Roman" w:hAnsi="Times New Roman" w:cs="Times New Roman"/>
        </w:rPr>
      </w:pPr>
      <w:bookmarkStart w:id="0" w:name="_GoBack"/>
      <w:bookmarkEnd w:id="0"/>
    </w:p>
    <w:p w:rsidR="000D5C2A" w:rsidRPr="00A96E6C" w:rsidRDefault="000D5C2A" w:rsidP="005C0A8F">
      <w:pPr>
        <w:spacing w:line="240" w:lineRule="auto"/>
        <w:ind w:firstLine="720"/>
        <w:rPr>
          <w:rFonts w:ascii="Times New Roman" w:hAnsi="Times New Roman" w:cs="Times New Roman"/>
        </w:rPr>
      </w:pPr>
    </w:p>
    <w:sectPr w:rsidR="000D5C2A" w:rsidRPr="00A96E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92F" w:rsidRDefault="005B792F" w:rsidP="00DE6227">
      <w:pPr>
        <w:spacing w:after="0" w:line="240" w:lineRule="auto"/>
      </w:pPr>
      <w:r>
        <w:separator/>
      </w:r>
    </w:p>
  </w:endnote>
  <w:endnote w:type="continuationSeparator" w:id="0">
    <w:p w:rsidR="005B792F" w:rsidRDefault="005B792F" w:rsidP="00DE6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92F" w:rsidRDefault="005B792F" w:rsidP="00DE6227">
      <w:pPr>
        <w:spacing w:after="0" w:line="240" w:lineRule="auto"/>
      </w:pPr>
      <w:r>
        <w:separator/>
      </w:r>
    </w:p>
  </w:footnote>
  <w:footnote w:type="continuationSeparator" w:id="0">
    <w:p w:rsidR="005B792F" w:rsidRDefault="005B792F" w:rsidP="00DE6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27" w:rsidRPr="00C12364" w:rsidRDefault="00DE6227" w:rsidP="00DE6227">
    <w:pPr>
      <w:pStyle w:val="Header"/>
      <w:rPr>
        <w:rFonts w:ascii="Times New Roman" w:hAnsi="Times New Roman" w:cs="Times New Roman"/>
        <w:sz w:val="24"/>
        <w:szCs w:val="24"/>
      </w:rPr>
    </w:pPr>
    <w:r w:rsidRPr="00C12364">
      <w:rPr>
        <w:rFonts w:ascii="Times New Roman" w:hAnsi="Times New Roman" w:cs="Times New Roman"/>
        <w:sz w:val="24"/>
        <w:szCs w:val="24"/>
      </w:rPr>
      <w:t>Space, Place, and Power</w:t>
    </w:r>
  </w:p>
  <w:p w:rsidR="00DE6227" w:rsidRDefault="00DE6227" w:rsidP="00DE6227">
    <w:pPr>
      <w:pStyle w:val="Header"/>
      <w:rPr>
        <w:rFonts w:ascii="Times New Roman" w:hAnsi="Times New Roman" w:cs="Times New Roman"/>
        <w:sz w:val="24"/>
        <w:szCs w:val="24"/>
      </w:rPr>
    </w:pPr>
    <w:r w:rsidRPr="00C12364">
      <w:rPr>
        <w:rFonts w:ascii="Times New Roman" w:hAnsi="Times New Roman" w:cs="Times New Roman"/>
        <w:sz w:val="24"/>
        <w:szCs w:val="24"/>
      </w:rPr>
      <w:t xml:space="preserve">Reading </w:t>
    </w:r>
    <w:r>
      <w:rPr>
        <w:rFonts w:ascii="Times New Roman" w:hAnsi="Times New Roman" w:cs="Times New Roman"/>
        <w:sz w:val="24"/>
        <w:szCs w:val="24"/>
      </w:rPr>
      <w:t>response 2</w:t>
    </w:r>
  </w:p>
  <w:p w:rsidR="00DE6227" w:rsidRPr="00C12364" w:rsidRDefault="00DE6227" w:rsidP="00DE6227">
    <w:pPr>
      <w:pStyle w:val="Header"/>
      <w:rPr>
        <w:rFonts w:ascii="Times New Roman" w:hAnsi="Times New Roman" w:cs="Times New Roman"/>
        <w:i/>
        <w:sz w:val="24"/>
        <w:szCs w:val="24"/>
      </w:rPr>
    </w:pPr>
    <w:r w:rsidRPr="00C12364">
      <w:rPr>
        <w:rFonts w:ascii="Times New Roman" w:hAnsi="Times New Roman" w:cs="Times New Roman"/>
        <w:i/>
        <w:sz w:val="24"/>
        <w:szCs w:val="24"/>
      </w:rPr>
      <w:t xml:space="preserve">By </w:t>
    </w:r>
    <w:proofErr w:type="spellStart"/>
    <w:r w:rsidRPr="00C12364">
      <w:rPr>
        <w:rFonts w:ascii="Times New Roman" w:hAnsi="Times New Roman" w:cs="Times New Roman"/>
        <w:i/>
        <w:sz w:val="24"/>
        <w:szCs w:val="24"/>
      </w:rPr>
      <w:t>Arev</w:t>
    </w:r>
    <w:proofErr w:type="spellEnd"/>
    <w:r w:rsidRPr="00C12364">
      <w:rPr>
        <w:rFonts w:ascii="Times New Roman" w:hAnsi="Times New Roman" w:cs="Times New Roman"/>
        <w:i/>
        <w:sz w:val="24"/>
        <w:szCs w:val="24"/>
      </w:rPr>
      <w:t xml:space="preserve"> </w:t>
    </w:r>
    <w:proofErr w:type="spellStart"/>
    <w:r w:rsidRPr="00C12364">
      <w:rPr>
        <w:rFonts w:ascii="Times New Roman" w:hAnsi="Times New Roman" w:cs="Times New Roman"/>
        <w:i/>
        <w:sz w:val="24"/>
        <w:szCs w:val="24"/>
      </w:rPr>
      <w:t>Papazian</w:t>
    </w:r>
    <w:proofErr w:type="spellEnd"/>
  </w:p>
  <w:p w:rsidR="00DE6227" w:rsidRDefault="00DE62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55"/>
    <w:rsid w:val="000D5C2A"/>
    <w:rsid w:val="003E44A7"/>
    <w:rsid w:val="005B792F"/>
    <w:rsid w:val="005C0A8F"/>
    <w:rsid w:val="00670855"/>
    <w:rsid w:val="00765BA9"/>
    <w:rsid w:val="00A96E6C"/>
    <w:rsid w:val="00AB5877"/>
    <w:rsid w:val="00AF4C65"/>
    <w:rsid w:val="00DC084A"/>
    <w:rsid w:val="00DE6227"/>
    <w:rsid w:val="00E2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227"/>
  </w:style>
  <w:style w:type="paragraph" w:styleId="Footer">
    <w:name w:val="footer"/>
    <w:basedOn w:val="Normal"/>
    <w:link w:val="FooterChar"/>
    <w:uiPriority w:val="99"/>
    <w:unhideWhenUsed/>
    <w:rsid w:val="00DE6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227"/>
  </w:style>
  <w:style w:type="paragraph" w:customStyle="1" w:styleId="Default">
    <w:name w:val="Default"/>
    <w:rsid w:val="00A96E6C"/>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227"/>
  </w:style>
  <w:style w:type="paragraph" w:styleId="Footer">
    <w:name w:val="footer"/>
    <w:basedOn w:val="Normal"/>
    <w:link w:val="FooterChar"/>
    <w:uiPriority w:val="99"/>
    <w:unhideWhenUsed/>
    <w:rsid w:val="00DE6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227"/>
  </w:style>
  <w:style w:type="paragraph" w:customStyle="1" w:styleId="Default">
    <w:name w:val="Default"/>
    <w:rsid w:val="00A96E6C"/>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Aref</dc:creator>
  <cp:keywords/>
  <dc:description/>
  <cp:lastModifiedBy>Aref</cp:lastModifiedBy>
  <cp:revision>5</cp:revision>
  <dcterms:created xsi:type="dcterms:W3CDTF">2016-01-25T11:40:00Z</dcterms:created>
  <dcterms:modified xsi:type="dcterms:W3CDTF">2016-01-25T14:45:00Z</dcterms:modified>
</cp:coreProperties>
</file>