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25565" w14:textId="35C3C043" w:rsidR="00675F89" w:rsidRPr="007E05FF" w:rsidRDefault="00675F89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  <w:b/>
        </w:rPr>
        <w:t xml:space="preserve">W3. </w:t>
      </w:r>
      <w:r w:rsidR="002A527B" w:rsidRPr="007E05FF">
        <w:rPr>
          <w:rFonts w:ascii="Cambria" w:hAnsi="Cambria"/>
          <w:b/>
        </w:rPr>
        <w:t xml:space="preserve">Response paper: </w:t>
      </w:r>
      <w:r w:rsidR="006637E1" w:rsidRPr="007E05FF">
        <w:rPr>
          <w:rFonts w:ascii="Cambria" w:hAnsi="Cambria"/>
          <w:b/>
        </w:rPr>
        <w:t>Phenomenological approaches</w:t>
      </w:r>
    </w:p>
    <w:p w14:paraId="74AD44EC" w14:textId="77777777" w:rsidR="00332A89" w:rsidRPr="007E05FF" w:rsidRDefault="00332A89" w:rsidP="00BA4837">
      <w:pPr>
        <w:jc w:val="both"/>
        <w:rPr>
          <w:rFonts w:ascii="Cambria" w:hAnsi="Cambria"/>
        </w:rPr>
      </w:pPr>
    </w:p>
    <w:p w14:paraId="6F473421" w14:textId="231AE5FE" w:rsidR="001C6A1C" w:rsidRPr="007E05FF" w:rsidRDefault="001C6A1C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In this response paper I will consider </w:t>
      </w:r>
      <w:r w:rsidR="00E433CB" w:rsidRPr="007E05FF">
        <w:rPr>
          <w:rFonts w:ascii="Cambria" w:hAnsi="Cambria"/>
        </w:rPr>
        <w:t xml:space="preserve">two </w:t>
      </w:r>
      <w:r w:rsidRPr="007E05FF">
        <w:rPr>
          <w:rFonts w:ascii="Cambria" w:hAnsi="Cambria"/>
        </w:rPr>
        <w:t xml:space="preserve">aspects I found to be insufficiently developed in </w:t>
      </w:r>
      <w:r w:rsidR="00472CD7" w:rsidRPr="007E05FF">
        <w:rPr>
          <w:rFonts w:ascii="Cambria" w:hAnsi="Cambria"/>
        </w:rPr>
        <w:t xml:space="preserve">the </w:t>
      </w:r>
      <w:r w:rsidRPr="007E05FF">
        <w:rPr>
          <w:rFonts w:ascii="Cambria" w:hAnsi="Cambria"/>
        </w:rPr>
        <w:t>readings</w:t>
      </w:r>
      <w:r w:rsidR="00472CD7" w:rsidRPr="007E05FF">
        <w:rPr>
          <w:rFonts w:ascii="Cambria" w:hAnsi="Cambria"/>
        </w:rPr>
        <w:t xml:space="preserve"> this week</w:t>
      </w:r>
      <w:r w:rsidR="00E06A44" w:rsidRPr="007E05FF">
        <w:rPr>
          <w:rFonts w:ascii="Cambria" w:hAnsi="Cambria"/>
        </w:rPr>
        <w:t xml:space="preserve">. First, </w:t>
      </w:r>
      <w:r w:rsidR="000B1AAD" w:rsidRPr="007E05FF">
        <w:rPr>
          <w:rFonts w:ascii="Cambria" w:hAnsi="Cambria"/>
        </w:rPr>
        <w:t xml:space="preserve">I will look at </w:t>
      </w:r>
      <w:r w:rsidR="00E06A44" w:rsidRPr="007E05FF">
        <w:rPr>
          <w:rFonts w:ascii="Cambria" w:hAnsi="Cambria"/>
        </w:rPr>
        <w:t xml:space="preserve">how uncritical Basso is of how relationships of power and authority may affect </w:t>
      </w:r>
      <w:r w:rsidR="00E1306D" w:rsidRPr="007E05FF">
        <w:rPr>
          <w:rFonts w:ascii="Cambria" w:hAnsi="Cambria"/>
        </w:rPr>
        <w:t xml:space="preserve">the creation of place-names. Second, I will argue that De Certeau’s account would have benefitted from a less </w:t>
      </w:r>
      <w:r w:rsidR="00A85D4A" w:rsidRPr="007E05FF">
        <w:rPr>
          <w:rFonts w:ascii="Cambria" w:hAnsi="Cambria"/>
        </w:rPr>
        <w:t>homogenous description of the hegemonic</w:t>
      </w:r>
      <w:r w:rsidR="00AE6273" w:rsidRPr="007E05FF">
        <w:rPr>
          <w:rFonts w:ascii="Cambria" w:hAnsi="Cambria"/>
        </w:rPr>
        <w:t xml:space="preserve"> </w:t>
      </w:r>
      <w:r w:rsidR="00A85D4A" w:rsidRPr="007E05FF">
        <w:rPr>
          <w:rFonts w:ascii="Cambria" w:hAnsi="Cambria"/>
        </w:rPr>
        <w:t xml:space="preserve">makers of the strategy of space. </w:t>
      </w:r>
    </w:p>
    <w:p w14:paraId="363A154F" w14:textId="77777777" w:rsidR="00332A89" w:rsidRPr="007E05FF" w:rsidRDefault="00332A89" w:rsidP="00BA4837">
      <w:pPr>
        <w:jc w:val="both"/>
        <w:rPr>
          <w:rFonts w:ascii="Cambria" w:hAnsi="Cambria"/>
        </w:rPr>
      </w:pPr>
    </w:p>
    <w:p w14:paraId="6D50500A" w14:textId="02ECDF3F" w:rsidR="00332A89" w:rsidRPr="007E05FF" w:rsidRDefault="00A85D4A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In his book </w:t>
      </w:r>
      <w:r w:rsidRPr="007E05FF">
        <w:rPr>
          <w:rFonts w:ascii="Cambria" w:hAnsi="Cambria"/>
          <w:i/>
        </w:rPr>
        <w:t>Wisdom Sits in Places</w:t>
      </w:r>
      <w:r w:rsidRPr="007E05FF">
        <w:rPr>
          <w:rFonts w:ascii="Cambria" w:hAnsi="Cambria"/>
        </w:rPr>
        <w:t>, Basso accounts for how the Apache Native Americans use the naming of places</w:t>
      </w:r>
      <w:r w:rsidR="009E05D6" w:rsidRPr="007E05FF">
        <w:rPr>
          <w:rFonts w:ascii="Cambria" w:hAnsi="Cambria"/>
        </w:rPr>
        <w:t xml:space="preserve"> as a mental map consisting of topographic descriptions, and more importantly</w:t>
      </w:r>
      <w:r w:rsidRPr="007E05FF">
        <w:rPr>
          <w:rFonts w:ascii="Cambria" w:hAnsi="Cambria"/>
        </w:rPr>
        <w:t xml:space="preserve"> to</w:t>
      </w:r>
      <w:r w:rsidR="00022D8C" w:rsidRPr="007E05FF">
        <w:rPr>
          <w:rFonts w:ascii="Cambria" w:hAnsi="Cambria"/>
        </w:rPr>
        <w:t xml:space="preserve"> communicate ancestral wisdom</w:t>
      </w:r>
      <w:r w:rsidRPr="007E05FF">
        <w:rPr>
          <w:rFonts w:ascii="Cambria" w:hAnsi="Cambria"/>
        </w:rPr>
        <w:t xml:space="preserve"> </w:t>
      </w:r>
      <w:r w:rsidR="00027CA6" w:rsidRPr="007E05FF">
        <w:rPr>
          <w:rFonts w:ascii="Cambria" w:hAnsi="Cambria"/>
        </w:rPr>
        <w:t>(1996)</w:t>
      </w:r>
      <w:r w:rsidRPr="007E05FF">
        <w:rPr>
          <w:rFonts w:ascii="Cambria" w:hAnsi="Cambria"/>
        </w:rPr>
        <w:t xml:space="preserve">. </w:t>
      </w:r>
      <w:r w:rsidR="00701705" w:rsidRPr="007E05FF">
        <w:rPr>
          <w:rFonts w:ascii="Cambria" w:hAnsi="Cambria"/>
        </w:rPr>
        <w:t xml:space="preserve">His work </w:t>
      </w:r>
      <w:r w:rsidR="00936D95" w:rsidRPr="007E05FF">
        <w:rPr>
          <w:rFonts w:ascii="Cambria" w:hAnsi="Cambria"/>
        </w:rPr>
        <w:t>makes a valuable contribution to our understandi</w:t>
      </w:r>
      <w:r w:rsidR="007E05FF" w:rsidRPr="007E05FF">
        <w:rPr>
          <w:rFonts w:ascii="Cambria" w:hAnsi="Cambria"/>
        </w:rPr>
        <w:t>ng of how place can be created socially and culturally</w:t>
      </w:r>
      <w:r w:rsidR="007E05FF">
        <w:rPr>
          <w:rFonts w:ascii="Cambria" w:hAnsi="Cambria"/>
        </w:rPr>
        <w:t>. T</w:t>
      </w:r>
      <w:r w:rsidR="009E30BF" w:rsidRPr="007E05FF">
        <w:rPr>
          <w:rFonts w:ascii="Cambria" w:hAnsi="Cambria"/>
        </w:rPr>
        <w:t>he experience of place, what he calls our sense of place, is not created solely by individual imagination, nor as a model imposed from above by the hegemoni</w:t>
      </w:r>
      <w:r w:rsidR="000442E2" w:rsidRPr="007E05FF">
        <w:rPr>
          <w:rFonts w:ascii="Cambria" w:hAnsi="Cambria"/>
        </w:rPr>
        <w:t>c powers within the society (</w:t>
      </w:r>
      <w:r w:rsidR="002F20B7" w:rsidRPr="007E05FF">
        <w:rPr>
          <w:rFonts w:ascii="Cambria" w:hAnsi="Cambria"/>
        </w:rPr>
        <w:t>143-144</w:t>
      </w:r>
      <w:r w:rsidR="009E30BF" w:rsidRPr="007E05FF">
        <w:rPr>
          <w:rFonts w:ascii="Cambria" w:hAnsi="Cambria"/>
        </w:rPr>
        <w:t xml:space="preserve">). Basso </w:t>
      </w:r>
      <w:r w:rsidR="00B15B60" w:rsidRPr="007E05FF">
        <w:rPr>
          <w:rFonts w:ascii="Cambria" w:hAnsi="Cambria"/>
        </w:rPr>
        <w:t xml:space="preserve">seems to think that he is describing the making of place-names as a democratic process, but I would argue that </w:t>
      </w:r>
      <w:r w:rsidR="0082481D" w:rsidRPr="007E05FF">
        <w:rPr>
          <w:rFonts w:ascii="Cambria" w:hAnsi="Cambria"/>
        </w:rPr>
        <w:t xml:space="preserve">he </w:t>
      </w:r>
      <w:r w:rsidR="00CE34A7">
        <w:rPr>
          <w:rFonts w:ascii="Cambria" w:hAnsi="Cambria"/>
        </w:rPr>
        <w:t xml:space="preserve">fails </w:t>
      </w:r>
      <w:r w:rsidR="00902447">
        <w:rPr>
          <w:rFonts w:ascii="Cambria" w:hAnsi="Cambria"/>
        </w:rPr>
        <w:t xml:space="preserve">to </w:t>
      </w:r>
      <w:r w:rsidR="0082481D" w:rsidRPr="007E05FF">
        <w:rPr>
          <w:rFonts w:ascii="Cambria" w:hAnsi="Cambria"/>
        </w:rPr>
        <w:t xml:space="preserve">provide enough evidence for this </w:t>
      </w:r>
      <w:r w:rsidR="00CE1B5A">
        <w:rPr>
          <w:rFonts w:ascii="Cambria" w:hAnsi="Cambria"/>
        </w:rPr>
        <w:t xml:space="preserve">argument </w:t>
      </w:r>
      <w:r w:rsidR="0082481D" w:rsidRPr="007E05FF">
        <w:rPr>
          <w:rFonts w:ascii="Cambria" w:hAnsi="Cambria"/>
        </w:rPr>
        <w:t xml:space="preserve">to be fully convincing. </w:t>
      </w:r>
      <w:r w:rsidR="00F23931" w:rsidRPr="007E05FF">
        <w:rPr>
          <w:rFonts w:ascii="Cambria" w:hAnsi="Cambria"/>
        </w:rPr>
        <w:t>He claims that place-making is ‘history without authorities’ (32)</w:t>
      </w:r>
      <w:r w:rsidR="00CE44E5" w:rsidRPr="007E05FF">
        <w:rPr>
          <w:rFonts w:ascii="Cambria" w:hAnsi="Cambria"/>
        </w:rPr>
        <w:t xml:space="preserve"> and that anyone who ‘has the inclination’ can be a place-maker (3). </w:t>
      </w:r>
      <w:r w:rsidR="00D11DC8" w:rsidRPr="007E05FF">
        <w:rPr>
          <w:rFonts w:ascii="Cambria" w:hAnsi="Cambria"/>
        </w:rPr>
        <w:t>In recounting the history behind the</w:t>
      </w:r>
      <w:r w:rsidR="00527B3B" w:rsidRPr="007E05FF">
        <w:rPr>
          <w:rFonts w:ascii="Cambria" w:hAnsi="Cambria"/>
        </w:rPr>
        <w:t xml:space="preserve"> clan and</w:t>
      </w:r>
      <w:r w:rsidR="00D11DC8" w:rsidRPr="007E05FF">
        <w:rPr>
          <w:rFonts w:ascii="Cambria" w:hAnsi="Cambria"/>
        </w:rPr>
        <w:t xml:space="preserve"> place-name</w:t>
      </w:r>
      <w:r w:rsidR="00527B3B" w:rsidRPr="007E05FF">
        <w:rPr>
          <w:rFonts w:ascii="Cambria" w:hAnsi="Cambria"/>
        </w:rPr>
        <w:t xml:space="preserve"> ‘Juniper Tree Stands Alone’, his Apache informant Charles says that ‘the people spoke among themselves and agreed with what their leaders had said’ (21). </w:t>
      </w:r>
    </w:p>
    <w:p w14:paraId="5E56A318" w14:textId="77777777" w:rsidR="005162FD" w:rsidRPr="007E05FF" w:rsidRDefault="005162FD" w:rsidP="00BA4837">
      <w:pPr>
        <w:jc w:val="both"/>
        <w:rPr>
          <w:rFonts w:ascii="Cambria" w:hAnsi="Cambria"/>
        </w:rPr>
      </w:pPr>
    </w:p>
    <w:p w14:paraId="3CBBB71F" w14:textId="10EEB818" w:rsidR="005162FD" w:rsidRPr="007E05FF" w:rsidRDefault="005162FD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Basso makes few attempts to </w:t>
      </w:r>
      <w:r w:rsidR="00D46C20" w:rsidRPr="007E05FF">
        <w:rPr>
          <w:rFonts w:ascii="Cambria" w:hAnsi="Cambria"/>
        </w:rPr>
        <w:t xml:space="preserve">investigate </w:t>
      </w:r>
      <w:r w:rsidR="003C7485" w:rsidRPr="007E05FF">
        <w:rPr>
          <w:rFonts w:ascii="Cambria" w:hAnsi="Cambria"/>
        </w:rPr>
        <w:t xml:space="preserve">the potential power relationships behind the naming of places. </w:t>
      </w:r>
      <w:r w:rsidR="00422399" w:rsidRPr="007E05FF">
        <w:rPr>
          <w:rFonts w:ascii="Cambria" w:hAnsi="Cambria"/>
        </w:rPr>
        <w:t xml:space="preserve">Given that </w:t>
      </w:r>
      <w:r w:rsidR="00422AB9" w:rsidRPr="007E05FF">
        <w:rPr>
          <w:rFonts w:ascii="Cambria" w:hAnsi="Cambria"/>
        </w:rPr>
        <w:t xml:space="preserve">he argues that place-making is an essential aspect of </w:t>
      </w:r>
      <w:r w:rsidR="005377D2" w:rsidRPr="007E05FF">
        <w:rPr>
          <w:rFonts w:ascii="Cambria" w:hAnsi="Cambria"/>
        </w:rPr>
        <w:t xml:space="preserve">being human (building on Heidegger’s notion of dwelling) and </w:t>
      </w:r>
      <w:r w:rsidR="00AD2AD0" w:rsidRPr="007E05FF">
        <w:rPr>
          <w:rFonts w:ascii="Cambria" w:hAnsi="Cambria"/>
        </w:rPr>
        <w:t xml:space="preserve">of creating a shared </w:t>
      </w:r>
      <w:r w:rsidR="005377D2" w:rsidRPr="007E05FF">
        <w:rPr>
          <w:rFonts w:ascii="Cambria" w:hAnsi="Cambria"/>
        </w:rPr>
        <w:t>group identity</w:t>
      </w:r>
      <w:r w:rsidR="00B616FF" w:rsidRPr="007E05FF">
        <w:rPr>
          <w:rFonts w:ascii="Cambria" w:hAnsi="Cambria"/>
        </w:rPr>
        <w:t xml:space="preserve"> (146), it is important to identify the sources that are considered legitimate creators of this identity.</w:t>
      </w:r>
      <w:r w:rsidR="00F868E2" w:rsidRPr="007E05FF">
        <w:rPr>
          <w:rFonts w:ascii="Cambria" w:hAnsi="Cambria"/>
        </w:rPr>
        <w:t xml:space="preserve"> However, he does not question the fact that </w:t>
      </w:r>
      <w:r w:rsidR="009D63BF" w:rsidRPr="007E05FF">
        <w:rPr>
          <w:rFonts w:ascii="Cambria" w:hAnsi="Cambria"/>
        </w:rPr>
        <w:t xml:space="preserve">the project he is partaking in is </w:t>
      </w:r>
      <w:r w:rsidR="00F868E2" w:rsidRPr="007E05FF">
        <w:rPr>
          <w:rFonts w:ascii="Cambria" w:hAnsi="Cambria"/>
        </w:rPr>
        <w:t xml:space="preserve">mapping place-names based on the </w:t>
      </w:r>
      <w:r w:rsidR="0028539F" w:rsidRPr="007E05FF">
        <w:rPr>
          <w:rFonts w:ascii="Cambria" w:hAnsi="Cambria"/>
        </w:rPr>
        <w:t xml:space="preserve">account of one </w:t>
      </w:r>
      <w:r w:rsidR="009F4340">
        <w:rPr>
          <w:rFonts w:ascii="Cambria" w:hAnsi="Cambria"/>
        </w:rPr>
        <w:t xml:space="preserve">individual, an </w:t>
      </w:r>
      <w:r w:rsidR="0028539F" w:rsidRPr="007E05FF">
        <w:rPr>
          <w:rFonts w:ascii="Cambria" w:hAnsi="Cambria"/>
        </w:rPr>
        <w:t>older Apache man.</w:t>
      </w:r>
      <w:r w:rsidR="004A37D4" w:rsidRPr="007E05FF">
        <w:rPr>
          <w:rFonts w:ascii="Cambria" w:hAnsi="Cambria"/>
        </w:rPr>
        <w:t xml:space="preserve"> </w:t>
      </w:r>
      <w:r w:rsidR="007141E7" w:rsidRPr="007E05FF">
        <w:rPr>
          <w:rFonts w:ascii="Cambria" w:hAnsi="Cambria"/>
        </w:rPr>
        <w:t>A</w:t>
      </w:r>
      <w:r w:rsidR="004A37D4" w:rsidRPr="007E05FF">
        <w:rPr>
          <w:rFonts w:ascii="Cambria" w:hAnsi="Cambria"/>
        </w:rPr>
        <w:t>s if a slip of the tongue</w:t>
      </w:r>
      <w:r w:rsidR="005F7862" w:rsidRPr="007E05FF">
        <w:rPr>
          <w:rFonts w:ascii="Cambria" w:hAnsi="Cambria"/>
        </w:rPr>
        <w:t>, he does at times indicate that the power of place-making is</w:t>
      </w:r>
      <w:r w:rsidR="00022AAA" w:rsidRPr="007E05FF">
        <w:rPr>
          <w:rFonts w:ascii="Cambria" w:hAnsi="Cambria"/>
        </w:rPr>
        <w:t xml:space="preserve"> privileged certain people</w:t>
      </w:r>
      <w:r w:rsidR="00C65705" w:rsidRPr="007E05FF">
        <w:rPr>
          <w:rFonts w:ascii="Cambria" w:hAnsi="Cambria"/>
        </w:rPr>
        <w:t>, such as when he refers to ‘those who work to produce it [place-world]’ (32).</w:t>
      </w:r>
      <w:r w:rsidR="00102202" w:rsidRPr="007E05FF">
        <w:rPr>
          <w:rFonts w:ascii="Cambria" w:hAnsi="Cambria"/>
        </w:rPr>
        <w:t xml:space="preserve"> </w:t>
      </w:r>
      <w:r w:rsidR="000E5C74">
        <w:rPr>
          <w:rFonts w:ascii="Cambria" w:hAnsi="Cambria"/>
        </w:rPr>
        <w:t>Basso writes that t</w:t>
      </w:r>
      <w:r w:rsidR="00102202" w:rsidRPr="007E05FF">
        <w:rPr>
          <w:rFonts w:ascii="Cambria" w:hAnsi="Cambria"/>
        </w:rPr>
        <w:t xml:space="preserve">he makers of place-worlds </w:t>
      </w:r>
      <w:r w:rsidR="005418F3" w:rsidRPr="007E05FF">
        <w:rPr>
          <w:rFonts w:ascii="Cambria" w:hAnsi="Cambria"/>
        </w:rPr>
        <w:t>construct the</w:t>
      </w:r>
      <w:r w:rsidR="00ED2C31" w:rsidRPr="007E05FF">
        <w:rPr>
          <w:rFonts w:ascii="Cambria" w:hAnsi="Cambria"/>
        </w:rPr>
        <w:t>se</w:t>
      </w:r>
      <w:r w:rsidR="005418F3" w:rsidRPr="007E05FF">
        <w:rPr>
          <w:rFonts w:ascii="Cambria" w:hAnsi="Cambria"/>
        </w:rPr>
        <w:t xml:space="preserve"> based on subjective experiences, and </w:t>
      </w:r>
      <w:r w:rsidR="00401BA6">
        <w:rPr>
          <w:rFonts w:ascii="Cambria" w:hAnsi="Cambria"/>
        </w:rPr>
        <w:t xml:space="preserve">that </w:t>
      </w:r>
      <w:r w:rsidR="005418F3" w:rsidRPr="007E05FF">
        <w:rPr>
          <w:rFonts w:ascii="Cambria" w:hAnsi="Cambria"/>
        </w:rPr>
        <w:t>all versions are c</w:t>
      </w:r>
      <w:r w:rsidR="00C65706" w:rsidRPr="007E05FF">
        <w:rPr>
          <w:rFonts w:ascii="Cambria" w:hAnsi="Cambria"/>
        </w:rPr>
        <w:t>onsidered valid as long as they</w:t>
      </w:r>
      <w:r w:rsidR="00022AAA" w:rsidRPr="007E05FF">
        <w:rPr>
          <w:rFonts w:ascii="Cambria" w:hAnsi="Cambria"/>
        </w:rPr>
        <w:t xml:space="preserve"> </w:t>
      </w:r>
      <w:r w:rsidR="005418F3" w:rsidRPr="007E05FF">
        <w:rPr>
          <w:rFonts w:ascii="Cambria" w:hAnsi="Cambria"/>
        </w:rPr>
        <w:t xml:space="preserve">‘seem plausible’ (ibid.). Who defines plausibility? And who are these place-makers? </w:t>
      </w:r>
      <w:r w:rsidR="00607D18" w:rsidRPr="007E05FF">
        <w:rPr>
          <w:rFonts w:ascii="Cambria" w:hAnsi="Cambria"/>
        </w:rPr>
        <w:t xml:space="preserve">I find Basso’s account </w:t>
      </w:r>
      <w:r w:rsidR="00086049" w:rsidRPr="007E05FF">
        <w:rPr>
          <w:rFonts w:ascii="Cambria" w:hAnsi="Cambria"/>
        </w:rPr>
        <w:t xml:space="preserve">to be </w:t>
      </w:r>
      <w:r w:rsidR="00607D18" w:rsidRPr="007E05FF">
        <w:rPr>
          <w:rFonts w:ascii="Cambria" w:hAnsi="Cambria"/>
        </w:rPr>
        <w:t xml:space="preserve">romanticising and </w:t>
      </w:r>
      <w:r w:rsidR="00BC2D80" w:rsidRPr="007E05FF">
        <w:rPr>
          <w:rFonts w:ascii="Cambria" w:hAnsi="Cambria"/>
        </w:rPr>
        <w:t>lacking in investigat</w:t>
      </w:r>
      <w:r w:rsidR="009554B5" w:rsidRPr="007E05FF">
        <w:rPr>
          <w:rFonts w:ascii="Cambria" w:hAnsi="Cambria"/>
        </w:rPr>
        <w:t>ion of</w:t>
      </w:r>
      <w:r w:rsidR="00BC2D80" w:rsidRPr="007E05FF">
        <w:rPr>
          <w:rFonts w:ascii="Cambria" w:hAnsi="Cambria"/>
        </w:rPr>
        <w:t xml:space="preserve"> the power structures behind place making. </w:t>
      </w:r>
      <w:r w:rsidR="00FB620F" w:rsidRPr="007E05FF">
        <w:rPr>
          <w:rFonts w:ascii="Cambria" w:hAnsi="Cambria"/>
        </w:rPr>
        <w:t>Unequal power distribution</w:t>
      </w:r>
      <w:r w:rsidR="002F16BF">
        <w:rPr>
          <w:rFonts w:ascii="Cambria" w:hAnsi="Cambria"/>
        </w:rPr>
        <w:t xml:space="preserve"> can be found in an array of places, it</w:t>
      </w:r>
      <w:r w:rsidR="00FB620F" w:rsidRPr="007E05FF">
        <w:rPr>
          <w:rFonts w:ascii="Cambria" w:hAnsi="Cambria"/>
        </w:rPr>
        <w:t xml:space="preserve"> is not </w:t>
      </w:r>
      <w:r w:rsidR="00DE414F" w:rsidRPr="007E05FF">
        <w:rPr>
          <w:rFonts w:ascii="Cambria" w:hAnsi="Cambria"/>
        </w:rPr>
        <w:t xml:space="preserve">a unique quality of urban, capitalist </w:t>
      </w:r>
      <w:r w:rsidR="002F16BF">
        <w:rPr>
          <w:rFonts w:ascii="Cambria" w:hAnsi="Cambria"/>
        </w:rPr>
        <w:t>space</w:t>
      </w:r>
      <w:r w:rsidR="00DE414F" w:rsidRPr="007E05FF">
        <w:rPr>
          <w:rFonts w:ascii="Cambria" w:hAnsi="Cambria"/>
        </w:rPr>
        <w:t xml:space="preserve">. </w:t>
      </w:r>
      <w:r w:rsidR="00BC2D80" w:rsidRPr="007E05FF">
        <w:rPr>
          <w:rFonts w:ascii="Cambria" w:hAnsi="Cambria"/>
        </w:rPr>
        <w:t xml:space="preserve"> </w:t>
      </w:r>
    </w:p>
    <w:p w14:paraId="301159AE" w14:textId="77777777" w:rsidR="00A85D4A" w:rsidRPr="007E05FF" w:rsidRDefault="00A85D4A" w:rsidP="00BA4837">
      <w:pPr>
        <w:ind w:firstLine="720"/>
        <w:jc w:val="both"/>
        <w:rPr>
          <w:rFonts w:ascii="Cambria" w:hAnsi="Cambria"/>
        </w:rPr>
      </w:pPr>
    </w:p>
    <w:p w14:paraId="5291F971" w14:textId="77777777" w:rsidR="008E10B4" w:rsidRDefault="00784F2F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De Certeau </w:t>
      </w:r>
      <w:r w:rsidR="00506B37" w:rsidRPr="007E05FF">
        <w:rPr>
          <w:rFonts w:ascii="Cambria" w:hAnsi="Cambria"/>
        </w:rPr>
        <w:t xml:space="preserve">introduces two particularly useful concepts for thinking about how </w:t>
      </w:r>
      <w:r w:rsidR="00C37630" w:rsidRPr="007E05FF">
        <w:rPr>
          <w:rFonts w:ascii="Cambria" w:hAnsi="Cambria"/>
        </w:rPr>
        <w:t xml:space="preserve">urban space is created, </w:t>
      </w:r>
      <w:r w:rsidR="00131D77" w:rsidRPr="007E05FF">
        <w:rPr>
          <w:rFonts w:ascii="Cambria" w:hAnsi="Cambria"/>
        </w:rPr>
        <w:t xml:space="preserve">strategy and tactics, </w:t>
      </w:r>
      <w:r w:rsidR="00C37630" w:rsidRPr="007E05FF">
        <w:rPr>
          <w:rFonts w:ascii="Cambria" w:hAnsi="Cambria"/>
        </w:rPr>
        <w:t xml:space="preserve">and </w:t>
      </w:r>
      <w:r w:rsidR="00CE49D4" w:rsidRPr="007E05FF">
        <w:rPr>
          <w:rFonts w:ascii="Cambria" w:hAnsi="Cambria"/>
        </w:rPr>
        <w:t>accounts for</w:t>
      </w:r>
      <w:r w:rsidR="00C37630" w:rsidRPr="007E05FF">
        <w:rPr>
          <w:rFonts w:ascii="Cambria" w:hAnsi="Cambria"/>
        </w:rPr>
        <w:t xml:space="preserve"> the </w:t>
      </w:r>
      <w:r w:rsidR="008119DD" w:rsidRPr="007E05FF">
        <w:rPr>
          <w:rFonts w:ascii="Cambria" w:hAnsi="Cambria"/>
        </w:rPr>
        <w:t xml:space="preserve">different methods available to the ordinary individual </w:t>
      </w:r>
      <w:r w:rsidR="00CA41FB" w:rsidRPr="007E05FF">
        <w:rPr>
          <w:rFonts w:ascii="Cambria" w:hAnsi="Cambria"/>
        </w:rPr>
        <w:t>versus</w:t>
      </w:r>
      <w:r w:rsidR="008119DD" w:rsidRPr="007E05FF">
        <w:rPr>
          <w:rFonts w:ascii="Cambria" w:hAnsi="Cambria"/>
        </w:rPr>
        <w:t xml:space="preserve"> the authorities within a bounded place</w:t>
      </w:r>
      <w:r w:rsidR="00CA41FB" w:rsidRPr="007E05FF">
        <w:rPr>
          <w:rFonts w:ascii="Cambria" w:hAnsi="Cambria"/>
        </w:rPr>
        <w:t xml:space="preserve"> (1984). </w:t>
      </w:r>
      <w:r w:rsidR="00324AC6" w:rsidRPr="007E05FF">
        <w:rPr>
          <w:rFonts w:ascii="Cambria" w:hAnsi="Cambria"/>
        </w:rPr>
        <w:t xml:space="preserve">This bipolar model </w:t>
      </w:r>
      <w:r w:rsidR="007954F4" w:rsidRPr="007E05FF">
        <w:rPr>
          <w:rFonts w:ascii="Cambria" w:hAnsi="Cambria"/>
        </w:rPr>
        <w:t>does however create an exaggerated distinc</w:t>
      </w:r>
      <w:r w:rsidR="000A695F" w:rsidRPr="007E05FF">
        <w:rPr>
          <w:rFonts w:ascii="Cambria" w:hAnsi="Cambria"/>
        </w:rPr>
        <w:t>tion between the spheres of action of the general population and the hegemony, and fails to address</w:t>
      </w:r>
      <w:r w:rsidR="004F7207" w:rsidRPr="007E05FF">
        <w:rPr>
          <w:rFonts w:ascii="Cambria" w:hAnsi="Cambria"/>
        </w:rPr>
        <w:t xml:space="preserve"> the heterogeneity within power st</w:t>
      </w:r>
      <w:r w:rsidR="00EF4AFA" w:rsidRPr="007E05FF">
        <w:rPr>
          <w:rFonts w:ascii="Cambria" w:hAnsi="Cambria"/>
        </w:rPr>
        <w:t>r</w:t>
      </w:r>
      <w:r w:rsidR="004F7207" w:rsidRPr="007E05FF">
        <w:rPr>
          <w:rFonts w:ascii="Cambria" w:hAnsi="Cambria"/>
        </w:rPr>
        <w:t xml:space="preserve">uctures. </w:t>
      </w:r>
      <w:r w:rsidR="00EF4AFA" w:rsidRPr="007E05FF">
        <w:rPr>
          <w:rFonts w:ascii="Cambria" w:hAnsi="Cambria"/>
        </w:rPr>
        <w:t>The population</w:t>
      </w:r>
      <w:r w:rsidR="00347FED">
        <w:rPr>
          <w:rFonts w:ascii="Cambria" w:hAnsi="Cambria"/>
        </w:rPr>
        <w:t xml:space="preserve"> can for example</w:t>
      </w:r>
      <w:r w:rsidR="00EF4AFA" w:rsidRPr="007E05FF">
        <w:rPr>
          <w:rFonts w:ascii="Cambria" w:hAnsi="Cambria"/>
        </w:rPr>
        <w:t xml:space="preserve"> </w:t>
      </w:r>
      <w:r w:rsidR="00B044F9" w:rsidRPr="007E05FF">
        <w:rPr>
          <w:rFonts w:ascii="Cambria" w:hAnsi="Cambria"/>
        </w:rPr>
        <w:t>have an impact on</w:t>
      </w:r>
      <w:r w:rsidR="00EF4AFA" w:rsidRPr="007E05FF">
        <w:rPr>
          <w:rFonts w:ascii="Cambria" w:hAnsi="Cambria"/>
        </w:rPr>
        <w:t xml:space="preserve"> the making of space by </w:t>
      </w:r>
      <w:r w:rsidR="00B044F9" w:rsidRPr="007E05FF">
        <w:rPr>
          <w:rFonts w:ascii="Cambria" w:hAnsi="Cambria"/>
        </w:rPr>
        <w:t xml:space="preserve">affecting the strategy </w:t>
      </w:r>
      <w:r w:rsidR="00005041" w:rsidRPr="007E05FF">
        <w:rPr>
          <w:rFonts w:ascii="Cambria" w:hAnsi="Cambria"/>
        </w:rPr>
        <w:t>of the powerful,</w:t>
      </w:r>
      <w:r w:rsidR="000E383F">
        <w:rPr>
          <w:rFonts w:ascii="Cambria" w:hAnsi="Cambria"/>
        </w:rPr>
        <w:t xml:space="preserve"> and the “ordinary man”</w:t>
      </w:r>
      <w:r w:rsidR="00005041" w:rsidRPr="007E05FF">
        <w:rPr>
          <w:rFonts w:ascii="Cambria" w:hAnsi="Cambria"/>
        </w:rPr>
        <w:t xml:space="preserve"> </w:t>
      </w:r>
      <w:r w:rsidR="000E383F">
        <w:rPr>
          <w:rFonts w:ascii="Cambria" w:hAnsi="Cambria"/>
        </w:rPr>
        <w:t xml:space="preserve">is </w:t>
      </w:r>
      <w:r w:rsidR="00005041" w:rsidRPr="007E05FF">
        <w:rPr>
          <w:rFonts w:ascii="Cambria" w:hAnsi="Cambria"/>
        </w:rPr>
        <w:t xml:space="preserve">not left with </w:t>
      </w:r>
      <w:r w:rsidR="008E10B4">
        <w:rPr>
          <w:rFonts w:ascii="Cambria" w:hAnsi="Cambria"/>
        </w:rPr>
        <w:t xml:space="preserve">tactics as the only </w:t>
      </w:r>
      <w:r w:rsidR="003B51F2" w:rsidRPr="007E05FF">
        <w:rPr>
          <w:rFonts w:ascii="Cambria" w:hAnsi="Cambria"/>
        </w:rPr>
        <w:t xml:space="preserve">option to evade an already existing </w:t>
      </w:r>
      <w:r w:rsidR="005E0E04" w:rsidRPr="007E05FF">
        <w:rPr>
          <w:rFonts w:ascii="Cambria" w:hAnsi="Cambria"/>
        </w:rPr>
        <w:t xml:space="preserve">strategy. </w:t>
      </w:r>
      <w:r w:rsidR="00C00EA6" w:rsidRPr="007E05FF">
        <w:rPr>
          <w:rFonts w:ascii="Cambria" w:hAnsi="Cambria"/>
        </w:rPr>
        <w:t xml:space="preserve">When </w:t>
      </w:r>
      <w:r w:rsidR="00B97BDF" w:rsidRPr="007E05FF">
        <w:rPr>
          <w:rFonts w:ascii="Cambria" w:hAnsi="Cambria"/>
        </w:rPr>
        <w:t xml:space="preserve">75% of Oxford students </w:t>
      </w:r>
      <w:r w:rsidR="00B97BDF" w:rsidRPr="007E05FF">
        <w:rPr>
          <w:rFonts w:ascii="Cambria" w:hAnsi="Cambria"/>
        </w:rPr>
        <w:lastRenderedPageBreak/>
        <w:t xml:space="preserve">voted to keep the subfusc in 2015, </w:t>
      </w:r>
      <w:r w:rsidR="00B56D2A" w:rsidRPr="007E05FF">
        <w:rPr>
          <w:rFonts w:ascii="Cambria" w:hAnsi="Cambria"/>
        </w:rPr>
        <w:t xml:space="preserve">the student population </w:t>
      </w:r>
      <w:r w:rsidR="002C373D" w:rsidRPr="007E05FF">
        <w:rPr>
          <w:rFonts w:ascii="Cambria" w:hAnsi="Cambria"/>
        </w:rPr>
        <w:t xml:space="preserve">had a direct impact on </w:t>
      </w:r>
      <w:r w:rsidR="00DF1A03" w:rsidRPr="007E05FF">
        <w:rPr>
          <w:rFonts w:ascii="Cambria" w:hAnsi="Cambria"/>
        </w:rPr>
        <w:t>setting the parameters of action for a given place,</w:t>
      </w:r>
      <w:r w:rsidR="002C373D" w:rsidRPr="007E05FF">
        <w:rPr>
          <w:rFonts w:ascii="Cambria" w:hAnsi="Cambria"/>
        </w:rPr>
        <w:t xml:space="preserve"> which is part of </w:t>
      </w:r>
      <w:r w:rsidR="00A6609D" w:rsidRPr="007E05FF">
        <w:rPr>
          <w:rFonts w:ascii="Cambria" w:hAnsi="Cambria"/>
        </w:rPr>
        <w:t>De Certeau’s definition of strategy</w:t>
      </w:r>
      <w:r w:rsidR="002C373D" w:rsidRPr="007E05FF">
        <w:rPr>
          <w:rFonts w:ascii="Cambria" w:hAnsi="Cambria"/>
        </w:rPr>
        <w:t xml:space="preserve"> (</w:t>
      </w:r>
      <w:r w:rsidR="00A47072" w:rsidRPr="007E05FF">
        <w:rPr>
          <w:rFonts w:ascii="Cambria" w:hAnsi="Cambria"/>
        </w:rPr>
        <w:t xml:space="preserve">Hubbard and Kitchin, 2011: </w:t>
      </w:r>
      <w:r w:rsidR="002C373D" w:rsidRPr="007E05FF">
        <w:rPr>
          <w:rFonts w:ascii="Cambria" w:hAnsi="Cambria"/>
        </w:rPr>
        <w:t>108)</w:t>
      </w:r>
      <w:r w:rsidR="00A6609D" w:rsidRPr="007E05FF">
        <w:rPr>
          <w:rFonts w:ascii="Cambria" w:hAnsi="Cambria"/>
        </w:rPr>
        <w:t>.</w:t>
      </w:r>
      <w:r w:rsidR="009B4503" w:rsidRPr="007E05FF">
        <w:rPr>
          <w:rFonts w:ascii="Cambria" w:hAnsi="Cambria"/>
        </w:rPr>
        <w:t xml:space="preserve"> </w:t>
      </w:r>
    </w:p>
    <w:p w14:paraId="44A5DD05" w14:textId="77777777" w:rsidR="008E10B4" w:rsidRDefault="008E10B4" w:rsidP="00BA4837">
      <w:pPr>
        <w:jc w:val="both"/>
        <w:rPr>
          <w:rFonts w:ascii="Cambria" w:hAnsi="Cambria"/>
        </w:rPr>
      </w:pPr>
    </w:p>
    <w:p w14:paraId="66016F9D" w14:textId="1A87AD7D" w:rsidR="00117255" w:rsidRPr="007E05FF" w:rsidRDefault="009B4503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De Certeau’s </w:t>
      </w:r>
      <w:r w:rsidR="00F95F07" w:rsidRPr="007E05FF">
        <w:rPr>
          <w:rFonts w:ascii="Cambria" w:hAnsi="Cambria"/>
        </w:rPr>
        <w:t xml:space="preserve">contrast between strategy as unified and tactics as a multiple array of actions is also visible in the use of the singular and plural nouns – he </w:t>
      </w:r>
      <w:r w:rsidR="008E10B4">
        <w:rPr>
          <w:rFonts w:ascii="Cambria" w:hAnsi="Cambria"/>
        </w:rPr>
        <w:t>refers to one</w:t>
      </w:r>
      <w:r w:rsidR="00F95F07" w:rsidRPr="007E05FF">
        <w:rPr>
          <w:rFonts w:ascii="Cambria" w:hAnsi="Cambria"/>
        </w:rPr>
        <w:t xml:space="preserve"> strategy, many tactics. This is not to say that the strategies of the authorities (e.g. the state, the leaders of a company, parents) are </w:t>
      </w:r>
      <w:r w:rsidR="0097296F">
        <w:rPr>
          <w:rFonts w:ascii="Cambria" w:hAnsi="Cambria"/>
        </w:rPr>
        <w:t xml:space="preserve">as diverse as </w:t>
      </w:r>
      <w:r w:rsidR="00F95F07" w:rsidRPr="007E05FF">
        <w:rPr>
          <w:rFonts w:ascii="Cambria" w:hAnsi="Cambria"/>
        </w:rPr>
        <w:t>th</w:t>
      </w:r>
      <w:r w:rsidR="0097296F">
        <w:rPr>
          <w:rFonts w:ascii="Cambria" w:hAnsi="Cambria"/>
        </w:rPr>
        <w:t>e tactics of</w:t>
      </w:r>
      <w:r w:rsidR="00F95F07" w:rsidRPr="007E05FF">
        <w:rPr>
          <w:rFonts w:ascii="Cambria" w:hAnsi="Cambria"/>
        </w:rPr>
        <w:t xml:space="preserve"> the general population (e.g. in</w:t>
      </w:r>
      <w:r w:rsidR="00FB51B0">
        <w:rPr>
          <w:rFonts w:ascii="Cambria" w:hAnsi="Cambria"/>
        </w:rPr>
        <w:t>habitants, employees, children). However,</w:t>
      </w:r>
      <w:r w:rsidR="00F95F07" w:rsidRPr="007E05FF">
        <w:rPr>
          <w:rFonts w:ascii="Cambria" w:hAnsi="Cambria"/>
        </w:rPr>
        <w:t xml:space="preserve"> </w:t>
      </w:r>
      <w:r w:rsidR="005A00EE" w:rsidRPr="007E05FF">
        <w:rPr>
          <w:rFonts w:ascii="Cambria" w:hAnsi="Cambria"/>
        </w:rPr>
        <w:t xml:space="preserve">when we </w:t>
      </w:r>
      <w:r w:rsidR="00FB51B0">
        <w:rPr>
          <w:rFonts w:ascii="Cambria" w:hAnsi="Cambria"/>
        </w:rPr>
        <w:t xml:space="preserve">apply </w:t>
      </w:r>
      <w:r w:rsidR="005A00EE" w:rsidRPr="007E05FF">
        <w:rPr>
          <w:rFonts w:ascii="Cambria" w:hAnsi="Cambria"/>
        </w:rPr>
        <w:t>De Certeau’s</w:t>
      </w:r>
      <w:r w:rsidR="00A6609D" w:rsidRPr="007E05FF">
        <w:rPr>
          <w:rFonts w:ascii="Cambria" w:hAnsi="Cambria"/>
        </w:rPr>
        <w:t xml:space="preserve"> </w:t>
      </w:r>
      <w:r w:rsidR="005A00EE" w:rsidRPr="007E05FF">
        <w:rPr>
          <w:rFonts w:ascii="Cambria" w:hAnsi="Cambria"/>
        </w:rPr>
        <w:t>strategy</w:t>
      </w:r>
      <w:r w:rsidR="0014772D">
        <w:rPr>
          <w:rFonts w:ascii="Cambria" w:hAnsi="Cambria"/>
        </w:rPr>
        <w:t>-tactics concepts</w:t>
      </w:r>
      <w:r w:rsidR="005A00EE" w:rsidRPr="007E05FF">
        <w:rPr>
          <w:rFonts w:ascii="Cambria" w:hAnsi="Cambria"/>
        </w:rPr>
        <w:t xml:space="preserve">, we should bare in mind that </w:t>
      </w:r>
      <w:r w:rsidR="008874DA" w:rsidRPr="007E05FF">
        <w:rPr>
          <w:rFonts w:ascii="Cambria" w:hAnsi="Cambria"/>
        </w:rPr>
        <w:t>the hegemonic power</w:t>
      </w:r>
      <w:r w:rsidR="009C1637">
        <w:rPr>
          <w:rFonts w:ascii="Cambria" w:hAnsi="Cambria"/>
        </w:rPr>
        <w:t xml:space="preserve"> often</w:t>
      </w:r>
      <w:r w:rsidR="008874DA" w:rsidRPr="007E05FF">
        <w:rPr>
          <w:rFonts w:ascii="Cambria" w:hAnsi="Cambria"/>
        </w:rPr>
        <w:t xml:space="preserve"> consists of a range of institutions with some measure of power each</w:t>
      </w:r>
      <w:r w:rsidR="003E0739">
        <w:rPr>
          <w:rFonts w:ascii="Cambria" w:hAnsi="Cambria"/>
        </w:rPr>
        <w:t xml:space="preserve">, and </w:t>
      </w:r>
      <w:r w:rsidR="003E0739" w:rsidRPr="007E05FF">
        <w:rPr>
          <w:rFonts w:ascii="Cambria" w:hAnsi="Cambria"/>
        </w:rPr>
        <w:t xml:space="preserve">rarely is completely unified </w:t>
      </w:r>
      <w:r w:rsidR="00184D36">
        <w:rPr>
          <w:rFonts w:ascii="Cambria" w:hAnsi="Cambria"/>
        </w:rPr>
        <w:t xml:space="preserve">in decision-making and the creation of space </w:t>
      </w:r>
      <w:r w:rsidR="00A26C2C" w:rsidRPr="007E05FF">
        <w:rPr>
          <w:rFonts w:ascii="Cambria" w:hAnsi="Cambria"/>
        </w:rPr>
        <w:t>(ibid.: 111).</w:t>
      </w:r>
      <w:r w:rsidR="0033576D">
        <w:rPr>
          <w:rFonts w:ascii="Cambria" w:hAnsi="Cambria"/>
        </w:rPr>
        <w:t xml:space="preserve"> How many times haven’t children used this knowledge to their advantage</w:t>
      </w:r>
      <w:r w:rsidR="00931129">
        <w:rPr>
          <w:rFonts w:ascii="Cambria" w:hAnsi="Cambria"/>
        </w:rPr>
        <w:t xml:space="preserve">? A “no” from </w:t>
      </w:r>
      <w:r w:rsidR="003F692E">
        <w:rPr>
          <w:rFonts w:ascii="Cambria" w:hAnsi="Cambria"/>
        </w:rPr>
        <w:t>dad</w:t>
      </w:r>
      <w:r w:rsidR="00931129">
        <w:rPr>
          <w:rFonts w:ascii="Cambria" w:hAnsi="Cambria"/>
        </w:rPr>
        <w:t xml:space="preserve">, doesn’t necessarily mean a “no” from </w:t>
      </w:r>
      <w:r w:rsidR="003F692E">
        <w:rPr>
          <w:rFonts w:ascii="Cambria" w:hAnsi="Cambria"/>
        </w:rPr>
        <w:t>mum</w:t>
      </w:r>
      <w:r w:rsidR="00931129">
        <w:rPr>
          <w:rFonts w:ascii="Cambria" w:hAnsi="Cambria"/>
        </w:rPr>
        <w:t xml:space="preserve">… </w:t>
      </w:r>
      <w:r w:rsidR="0033576D">
        <w:rPr>
          <w:rFonts w:ascii="Cambria" w:hAnsi="Cambria"/>
        </w:rPr>
        <w:t xml:space="preserve"> </w:t>
      </w:r>
      <w:r w:rsidR="00870398">
        <w:rPr>
          <w:rFonts w:ascii="Cambria" w:hAnsi="Cambria"/>
        </w:rPr>
        <w:t xml:space="preserve">(Or the other way around! Wouldn’t want to </w:t>
      </w:r>
      <w:r w:rsidR="00965FDC">
        <w:rPr>
          <w:rFonts w:ascii="Cambria" w:hAnsi="Cambria"/>
        </w:rPr>
        <w:t xml:space="preserve">underpin </w:t>
      </w:r>
      <w:r w:rsidR="00870398">
        <w:rPr>
          <w:rFonts w:ascii="Cambria" w:hAnsi="Cambria"/>
        </w:rPr>
        <w:t>any gender stereotypes</w:t>
      </w:r>
      <w:r w:rsidR="007273BD">
        <w:rPr>
          <w:rFonts w:ascii="Cambria" w:hAnsi="Cambria"/>
        </w:rPr>
        <w:t>…</w:t>
      </w:r>
      <w:bookmarkStart w:id="0" w:name="_GoBack"/>
      <w:bookmarkEnd w:id="0"/>
      <w:r w:rsidR="00D57172">
        <w:rPr>
          <w:rFonts w:ascii="Cambria" w:hAnsi="Cambria"/>
        </w:rPr>
        <w:t>)</w:t>
      </w:r>
    </w:p>
    <w:p w14:paraId="3F09259C" w14:textId="77777777" w:rsidR="008730D9" w:rsidRPr="007E05FF" w:rsidRDefault="008730D9" w:rsidP="00BA4837">
      <w:pPr>
        <w:jc w:val="both"/>
        <w:rPr>
          <w:rFonts w:ascii="Cambria" w:hAnsi="Cambria"/>
        </w:rPr>
      </w:pPr>
    </w:p>
    <w:p w14:paraId="13F735CE" w14:textId="77777777" w:rsidR="008730D9" w:rsidRPr="007E05FF" w:rsidRDefault="008730D9" w:rsidP="00BA4837">
      <w:pPr>
        <w:jc w:val="both"/>
        <w:rPr>
          <w:rFonts w:ascii="Cambria" w:hAnsi="Cambria"/>
          <w:b/>
        </w:rPr>
      </w:pPr>
    </w:p>
    <w:p w14:paraId="0DD7E692" w14:textId="77777777" w:rsidR="008730D9" w:rsidRPr="007E05FF" w:rsidRDefault="008730D9" w:rsidP="00BA4837">
      <w:pPr>
        <w:jc w:val="both"/>
        <w:rPr>
          <w:rFonts w:ascii="Cambria" w:hAnsi="Cambria"/>
          <w:b/>
        </w:rPr>
      </w:pPr>
    </w:p>
    <w:p w14:paraId="5CF49EB2" w14:textId="5143326D" w:rsidR="008730D9" w:rsidRPr="007E05FF" w:rsidRDefault="008730D9" w:rsidP="00BA4837">
      <w:pPr>
        <w:jc w:val="both"/>
        <w:rPr>
          <w:rFonts w:ascii="Cambria" w:hAnsi="Cambria"/>
          <w:b/>
        </w:rPr>
      </w:pPr>
      <w:r w:rsidRPr="007E05FF">
        <w:rPr>
          <w:rFonts w:ascii="Cambria" w:hAnsi="Cambria"/>
          <w:b/>
        </w:rPr>
        <w:t>Bibliography</w:t>
      </w:r>
    </w:p>
    <w:p w14:paraId="1DBFE070" w14:textId="427BD7C8" w:rsidR="00574863" w:rsidRPr="007E05FF" w:rsidRDefault="00574863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Basso, K. (1996). Chapters 1 &amp; 4: </w:t>
      </w:r>
      <w:r w:rsidR="00EC7AE2" w:rsidRPr="007E05FF">
        <w:rPr>
          <w:rFonts w:ascii="Cambria" w:hAnsi="Cambria"/>
        </w:rPr>
        <w:t>‘</w:t>
      </w:r>
      <w:r w:rsidRPr="007E05FF">
        <w:rPr>
          <w:rFonts w:ascii="Cambria" w:hAnsi="Cambria"/>
        </w:rPr>
        <w:t>Quoting the Ancestors</w:t>
      </w:r>
      <w:r w:rsidR="00EC7AE2" w:rsidRPr="007E05FF">
        <w:rPr>
          <w:rFonts w:ascii="Cambria" w:hAnsi="Cambria"/>
        </w:rPr>
        <w:t>’ and</w:t>
      </w:r>
      <w:r w:rsidRPr="007E05FF">
        <w:rPr>
          <w:rFonts w:ascii="Cambria" w:hAnsi="Cambria"/>
        </w:rPr>
        <w:t xml:space="preserve"> </w:t>
      </w:r>
      <w:r w:rsidR="00EC7AE2" w:rsidRPr="007E05FF">
        <w:rPr>
          <w:rFonts w:ascii="Cambria" w:hAnsi="Cambria"/>
        </w:rPr>
        <w:t>‘</w:t>
      </w:r>
      <w:r w:rsidRPr="007E05FF">
        <w:rPr>
          <w:rFonts w:ascii="Cambria" w:hAnsi="Cambria"/>
        </w:rPr>
        <w:t>Wisdom Sits in Places,</w:t>
      </w:r>
      <w:r w:rsidR="00EC7AE2" w:rsidRPr="007E05FF">
        <w:rPr>
          <w:rFonts w:ascii="Cambria" w:hAnsi="Cambria"/>
        </w:rPr>
        <w:t>’</w:t>
      </w:r>
      <w:r w:rsidRPr="007E05FF">
        <w:rPr>
          <w:rFonts w:ascii="Cambria" w:hAnsi="Cambria"/>
        </w:rPr>
        <w:t xml:space="preserve"> </w:t>
      </w:r>
      <w:r w:rsidRPr="007E05FF">
        <w:rPr>
          <w:rFonts w:ascii="Cambria" w:hAnsi="Cambria"/>
          <w:i/>
        </w:rPr>
        <w:t>Wisdom Sits in Place</w:t>
      </w:r>
      <w:r w:rsidR="00C5223D" w:rsidRPr="007E05FF">
        <w:rPr>
          <w:rFonts w:ascii="Cambria" w:hAnsi="Cambria"/>
        </w:rPr>
        <w:t>, UNM Press</w:t>
      </w:r>
    </w:p>
    <w:p w14:paraId="73076045" w14:textId="77777777" w:rsidR="008730D9" w:rsidRPr="007E05FF" w:rsidRDefault="008730D9" w:rsidP="00BA4837">
      <w:pPr>
        <w:jc w:val="both"/>
        <w:rPr>
          <w:rFonts w:ascii="Cambria" w:hAnsi="Cambria"/>
        </w:rPr>
      </w:pPr>
    </w:p>
    <w:p w14:paraId="138E4049" w14:textId="25589665" w:rsidR="008730D9" w:rsidRPr="007E05FF" w:rsidRDefault="008730D9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>De Cert</w:t>
      </w:r>
      <w:r w:rsidR="000D0485" w:rsidRPr="007E05FF">
        <w:rPr>
          <w:rFonts w:ascii="Cambria" w:hAnsi="Cambria"/>
        </w:rPr>
        <w:t>e</w:t>
      </w:r>
      <w:r w:rsidRPr="007E05FF">
        <w:rPr>
          <w:rFonts w:ascii="Cambria" w:hAnsi="Cambria"/>
        </w:rPr>
        <w:t xml:space="preserve">au, M. (1984). ‘Chapter 7: Walking in the City’, </w:t>
      </w:r>
      <w:r w:rsidRPr="007E05FF">
        <w:rPr>
          <w:rFonts w:ascii="Cambria" w:hAnsi="Cambria"/>
          <w:i/>
        </w:rPr>
        <w:t>The Practice of Everyday Life</w:t>
      </w:r>
      <w:r w:rsidRPr="007E05FF">
        <w:rPr>
          <w:rFonts w:ascii="Cambria" w:hAnsi="Cambria"/>
        </w:rPr>
        <w:t>, Berkeley: University of California Press</w:t>
      </w:r>
    </w:p>
    <w:p w14:paraId="4C6560F8" w14:textId="77777777" w:rsidR="008730D9" w:rsidRPr="007E05FF" w:rsidRDefault="008730D9" w:rsidP="00BA4837">
      <w:pPr>
        <w:jc w:val="both"/>
        <w:rPr>
          <w:rFonts w:ascii="Cambria" w:hAnsi="Cambria"/>
        </w:rPr>
      </w:pPr>
    </w:p>
    <w:p w14:paraId="7B826E8B" w14:textId="77777777" w:rsidR="00574863" w:rsidRPr="007E05FF" w:rsidRDefault="00574863" w:rsidP="00BA4837">
      <w:pPr>
        <w:jc w:val="both"/>
        <w:rPr>
          <w:rFonts w:ascii="Cambria" w:hAnsi="Cambria"/>
        </w:rPr>
      </w:pPr>
      <w:r w:rsidRPr="007E05FF">
        <w:rPr>
          <w:rFonts w:ascii="Cambria" w:hAnsi="Cambria"/>
        </w:rPr>
        <w:t xml:space="preserve">Hubbard,P. and Kitchin, R. (2011). </w:t>
      </w:r>
      <w:r w:rsidRPr="007E05FF">
        <w:rPr>
          <w:rFonts w:ascii="Cambria" w:hAnsi="Cambria"/>
          <w:i/>
        </w:rPr>
        <w:t>Key Thinkes in Space and Place</w:t>
      </w:r>
      <w:r w:rsidRPr="007E05FF">
        <w:rPr>
          <w:rFonts w:ascii="Cambria" w:hAnsi="Cambria"/>
        </w:rPr>
        <w:t>, Sage</w:t>
      </w:r>
    </w:p>
    <w:p w14:paraId="2F790861" w14:textId="77777777" w:rsidR="008730D9" w:rsidRPr="007E05FF" w:rsidRDefault="008730D9" w:rsidP="00BA4837">
      <w:pPr>
        <w:jc w:val="both"/>
        <w:rPr>
          <w:rFonts w:ascii="Cambria" w:hAnsi="Cambria"/>
        </w:rPr>
      </w:pPr>
    </w:p>
    <w:p w14:paraId="6023CFF8" w14:textId="77777777" w:rsidR="00675F89" w:rsidRPr="007E05FF" w:rsidRDefault="00675F89" w:rsidP="00BA4837">
      <w:pPr>
        <w:jc w:val="both"/>
        <w:rPr>
          <w:rFonts w:ascii="Cambria" w:hAnsi="Cambria"/>
        </w:rPr>
      </w:pPr>
    </w:p>
    <w:sectPr w:rsidR="00675F89" w:rsidRPr="007E05FF" w:rsidSect="009907A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267B" w14:textId="77777777" w:rsidR="00870398" w:rsidRDefault="00870398" w:rsidP="00332A89">
      <w:r>
        <w:separator/>
      </w:r>
    </w:p>
  </w:endnote>
  <w:endnote w:type="continuationSeparator" w:id="0">
    <w:p w14:paraId="3037E3E3" w14:textId="77777777" w:rsidR="00870398" w:rsidRDefault="00870398" w:rsidP="003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300A" w14:textId="77777777" w:rsidR="00870398" w:rsidRDefault="00870398" w:rsidP="00332A89">
      <w:r>
        <w:separator/>
      </w:r>
    </w:p>
  </w:footnote>
  <w:footnote w:type="continuationSeparator" w:id="0">
    <w:p w14:paraId="6A217565" w14:textId="77777777" w:rsidR="00870398" w:rsidRDefault="00870398" w:rsidP="00332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7F28" w14:textId="7E7BF566" w:rsidR="00870398" w:rsidRDefault="00870398" w:rsidP="00332A89">
    <w:pPr>
      <w:pStyle w:val="Header"/>
    </w:pPr>
    <w:r>
      <w:t>My Rafstedt</w:t>
    </w:r>
    <w:r>
      <w:tab/>
    </w:r>
    <w:r>
      <w:tab/>
      <w:t xml:space="preserve">    1</w:t>
    </w:r>
    <w:r w:rsidRPr="00332A89">
      <w:rPr>
        <w:vertAlign w:val="superscript"/>
      </w:rPr>
      <w:t>st</w:t>
    </w:r>
    <w:r>
      <w:t xml:space="preserve"> 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9"/>
    <w:rsid w:val="00005041"/>
    <w:rsid w:val="00022AAA"/>
    <w:rsid w:val="00022D8C"/>
    <w:rsid w:val="00027CA6"/>
    <w:rsid w:val="000442E2"/>
    <w:rsid w:val="00086049"/>
    <w:rsid w:val="000A695F"/>
    <w:rsid w:val="000B1AAD"/>
    <w:rsid w:val="000D0485"/>
    <w:rsid w:val="000E383F"/>
    <w:rsid w:val="000E5C74"/>
    <w:rsid w:val="00102202"/>
    <w:rsid w:val="00117255"/>
    <w:rsid w:val="00131D77"/>
    <w:rsid w:val="0014772D"/>
    <w:rsid w:val="001705FA"/>
    <w:rsid w:val="00184D36"/>
    <w:rsid w:val="001C6A1C"/>
    <w:rsid w:val="001F6F04"/>
    <w:rsid w:val="002251B0"/>
    <w:rsid w:val="0028539F"/>
    <w:rsid w:val="002A527B"/>
    <w:rsid w:val="002B1723"/>
    <w:rsid w:val="002C373D"/>
    <w:rsid w:val="002F16BF"/>
    <w:rsid w:val="002F20B7"/>
    <w:rsid w:val="00324AC6"/>
    <w:rsid w:val="00326F7B"/>
    <w:rsid w:val="00332A89"/>
    <w:rsid w:val="0033576D"/>
    <w:rsid w:val="00347FED"/>
    <w:rsid w:val="003B51F2"/>
    <w:rsid w:val="003C7485"/>
    <w:rsid w:val="003E0739"/>
    <w:rsid w:val="003F692E"/>
    <w:rsid w:val="00401BA6"/>
    <w:rsid w:val="00404E12"/>
    <w:rsid w:val="00422399"/>
    <w:rsid w:val="00422AB9"/>
    <w:rsid w:val="00472CD7"/>
    <w:rsid w:val="004A37D4"/>
    <w:rsid w:val="004F7207"/>
    <w:rsid w:val="00506B37"/>
    <w:rsid w:val="005162FD"/>
    <w:rsid w:val="00526F33"/>
    <w:rsid w:val="00527B3B"/>
    <w:rsid w:val="005377D2"/>
    <w:rsid w:val="005418F3"/>
    <w:rsid w:val="00565D37"/>
    <w:rsid w:val="00574863"/>
    <w:rsid w:val="005A00EE"/>
    <w:rsid w:val="005E0E04"/>
    <w:rsid w:val="005F7862"/>
    <w:rsid w:val="00602B4D"/>
    <w:rsid w:val="00607D18"/>
    <w:rsid w:val="006637E1"/>
    <w:rsid w:val="00675F89"/>
    <w:rsid w:val="006F3EF5"/>
    <w:rsid w:val="00701705"/>
    <w:rsid w:val="007141E7"/>
    <w:rsid w:val="007273BD"/>
    <w:rsid w:val="00784F2F"/>
    <w:rsid w:val="007954F4"/>
    <w:rsid w:val="007E05FF"/>
    <w:rsid w:val="008119DD"/>
    <w:rsid w:val="0082481D"/>
    <w:rsid w:val="00870398"/>
    <w:rsid w:val="008730D9"/>
    <w:rsid w:val="008874DA"/>
    <w:rsid w:val="008E10B4"/>
    <w:rsid w:val="00902447"/>
    <w:rsid w:val="00911086"/>
    <w:rsid w:val="00913889"/>
    <w:rsid w:val="00913C5E"/>
    <w:rsid w:val="00931129"/>
    <w:rsid w:val="00936D95"/>
    <w:rsid w:val="009554B5"/>
    <w:rsid w:val="00965FDC"/>
    <w:rsid w:val="0097296F"/>
    <w:rsid w:val="009907AA"/>
    <w:rsid w:val="009B4503"/>
    <w:rsid w:val="009C1637"/>
    <w:rsid w:val="009D63BF"/>
    <w:rsid w:val="009E05D6"/>
    <w:rsid w:val="009E30BF"/>
    <w:rsid w:val="009F4340"/>
    <w:rsid w:val="00A17CB2"/>
    <w:rsid w:val="00A26C2C"/>
    <w:rsid w:val="00A37795"/>
    <w:rsid w:val="00A47072"/>
    <w:rsid w:val="00A6609D"/>
    <w:rsid w:val="00A85D4A"/>
    <w:rsid w:val="00AD2AD0"/>
    <w:rsid w:val="00AE6273"/>
    <w:rsid w:val="00B044F9"/>
    <w:rsid w:val="00B15B60"/>
    <w:rsid w:val="00B56D2A"/>
    <w:rsid w:val="00B616FF"/>
    <w:rsid w:val="00B97BDF"/>
    <w:rsid w:val="00BA4837"/>
    <w:rsid w:val="00BC2D80"/>
    <w:rsid w:val="00C00EA6"/>
    <w:rsid w:val="00C37630"/>
    <w:rsid w:val="00C5223D"/>
    <w:rsid w:val="00C65705"/>
    <w:rsid w:val="00C65706"/>
    <w:rsid w:val="00CA41FB"/>
    <w:rsid w:val="00CD3A57"/>
    <w:rsid w:val="00CE1B5A"/>
    <w:rsid w:val="00CE34A7"/>
    <w:rsid w:val="00CE44E5"/>
    <w:rsid w:val="00CE49D4"/>
    <w:rsid w:val="00D11DC8"/>
    <w:rsid w:val="00D27730"/>
    <w:rsid w:val="00D46C20"/>
    <w:rsid w:val="00D57172"/>
    <w:rsid w:val="00D9106D"/>
    <w:rsid w:val="00DD4723"/>
    <w:rsid w:val="00DE414F"/>
    <w:rsid w:val="00DF1A03"/>
    <w:rsid w:val="00E06A44"/>
    <w:rsid w:val="00E1306D"/>
    <w:rsid w:val="00E433CB"/>
    <w:rsid w:val="00E8408E"/>
    <w:rsid w:val="00E97B6B"/>
    <w:rsid w:val="00EC7AE2"/>
    <w:rsid w:val="00ED2C31"/>
    <w:rsid w:val="00ED444B"/>
    <w:rsid w:val="00EF4AFA"/>
    <w:rsid w:val="00F23931"/>
    <w:rsid w:val="00F44DC6"/>
    <w:rsid w:val="00F551C6"/>
    <w:rsid w:val="00F868E2"/>
    <w:rsid w:val="00F95F07"/>
    <w:rsid w:val="00FB08F0"/>
    <w:rsid w:val="00FB51B0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EE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89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89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728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Rafstedt</dc:creator>
  <cp:keywords/>
  <dc:description/>
  <cp:lastModifiedBy>My Rafstedt</cp:lastModifiedBy>
  <cp:revision>154</cp:revision>
  <dcterms:created xsi:type="dcterms:W3CDTF">2016-02-01T00:36:00Z</dcterms:created>
  <dcterms:modified xsi:type="dcterms:W3CDTF">2016-02-01T13:47:00Z</dcterms:modified>
</cp:coreProperties>
</file>